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1FC" w:rsidRPr="00312055" w:rsidRDefault="001641FC" w:rsidP="001641FC">
      <w:pPr>
        <w:jc w:val="center"/>
        <w:rPr>
          <w:rFonts w:ascii="宋体" w:eastAsia="宋体" w:hAnsi="宋体" w:cs="宋体"/>
          <w:b/>
          <w:bCs/>
          <w:color w:val="00B0F0"/>
          <w:sz w:val="36"/>
          <w:szCs w:val="32"/>
        </w:rPr>
      </w:pPr>
      <w:bookmarkStart w:id="0" w:name="_GoBack"/>
      <w:r w:rsidRPr="00312055">
        <w:rPr>
          <w:rFonts w:ascii="宋体" w:eastAsia="宋体" w:hAnsi="宋体" w:cs="宋体" w:hint="eastAsia"/>
          <w:b/>
          <w:bCs/>
          <w:noProof/>
          <w:color w:val="00B0F0"/>
          <w:sz w:val="36"/>
          <w:szCs w:val="32"/>
        </w:rPr>
        <w:drawing>
          <wp:anchor distT="0" distB="0" distL="114300" distR="114300" simplePos="0" relativeHeight="251659264" behindDoc="0" locked="0" layoutInCell="1" allowOverlap="1" wp14:anchorId="06DAA11F" wp14:editId="0C63DFEE">
            <wp:simplePos x="0" y="0"/>
            <wp:positionH relativeFrom="page">
              <wp:posOffset>11112500</wp:posOffset>
            </wp:positionH>
            <wp:positionV relativeFrom="topMargin">
              <wp:posOffset>11239500</wp:posOffset>
            </wp:positionV>
            <wp:extent cx="342900" cy="3556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599411" name=""/>
                    <pic:cNvPicPr>
                      <a:picLocks noChangeAspect="1"/>
                    </pic:cNvPicPr>
                  </pic:nvPicPr>
                  <pic:blipFill>
                    <a:blip r:embed="rId7"/>
                    <a:stretch>
                      <a:fillRect/>
                    </a:stretch>
                  </pic:blipFill>
                  <pic:spPr>
                    <a:xfrm>
                      <a:off x="0" y="0"/>
                      <a:ext cx="342900" cy="355600"/>
                    </a:xfrm>
                    <a:prstGeom prst="rect">
                      <a:avLst/>
                    </a:prstGeom>
                  </pic:spPr>
                </pic:pic>
              </a:graphicData>
            </a:graphic>
          </wp:anchor>
        </w:drawing>
      </w:r>
      <w:r w:rsidRPr="00312055">
        <w:rPr>
          <w:rFonts w:ascii="宋体" w:eastAsia="宋体" w:hAnsi="宋体" w:cs="宋体" w:hint="eastAsia"/>
          <w:b/>
          <w:bCs/>
          <w:color w:val="00B0F0"/>
          <w:sz w:val="36"/>
          <w:szCs w:val="32"/>
        </w:rPr>
        <w:t>1</w:t>
      </w:r>
      <w:r w:rsidR="00312055" w:rsidRPr="00312055">
        <w:rPr>
          <w:rFonts w:ascii="宋体" w:eastAsia="宋体" w:hAnsi="宋体" w:cs="宋体" w:hint="eastAsia"/>
          <w:b/>
          <w:bCs/>
          <w:color w:val="00B0F0"/>
          <w:sz w:val="36"/>
          <w:szCs w:val="32"/>
        </w:rPr>
        <w:t>4</w:t>
      </w:r>
      <w:r w:rsidRPr="00312055">
        <w:rPr>
          <w:rFonts w:ascii="宋体" w:eastAsia="宋体" w:hAnsi="宋体" w:cs="宋体" w:hint="eastAsia"/>
          <w:b/>
          <w:bCs/>
          <w:color w:val="00B0F0"/>
          <w:sz w:val="36"/>
          <w:szCs w:val="32"/>
        </w:rPr>
        <w:t>.1</w:t>
      </w:r>
      <w:r w:rsidR="00312055" w:rsidRPr="00312055">
        <w:rPr>
          <w:rFonts w:asciiTheme="minorEastAsia" w:hAnsiTheme="minorEastAsia" w:cstheme="minorEastAsia" w:hint="eastAsia"/>
          <w:b/>
          <w:bCs/>
          <w:color w:val="00B0F0"/>
          <w:sz w:val="36"/>
          <w:szCs w:val="32"/>
        </w:rPr>
        <w:t>热机</w:t>
      </w:r>
      <w:r w:rsidR="00312055" w:rsidRPr="00312055">
        <w:rPr>
          <w:rFonts w:asciiTheme="minorEastAsia" w:hAnsiTheme="minorEastAsia" w:cstheme="minorEastAsia" w:hint="eastAsia"/>
          <w:b/>
          <w:bCs/>
          <w:color w:val="00B0F0"/>
          <w:sz w:val="36"/>
          <w:szCs w:val="32"/>
        </w:rPr>
        <w:t xml:space="preserve"> </w:t>
      </w:r>
      <w:r w:rsidRPr="00312055">
        <w:rPr>
          <w:rFonts w:ascii="宋体" w:eastAsia="宋体" w:hAnsi="宋体" w:cs="宋体" w:hint="eastAsia"/>
          <w:b/>
          <w:bCs/>
          <w:color w:val="00B0F0"/>
          <w:sz w:val="36"/>
          <w:szCs w:val="32"/>
        </w:rPr>
        <w:t>同步习题（</w:t>
      </w:r>
      <w:r w:rsidR="00FD7A03" w:rsidRPr="00312055">
        <w:rPr>
          <w:rFonts w:ascii="宋体" w:eastAsia="宋体" w:hAnsi="宋体" w:cs="宋体" w:hint="eastAsia"/>
          <w:b/>
          <w:bCs/>
          <w:color w:val="00B0F0"/>
          <w:sz w:val="36"/>
          <w:szCs w:val="32"/>
        </w:rPr>
        <w:t>解析</w:t>
      </w:r>
      <w:r w:rsidRPr="00312055">
        <w:rPr>
          <w:rFonts w:ascii="宋体" w:eastAsia="宋体" w:hAnsi="宋体" w:cs="宋体" w:hint="eastAsia"/>
          <w:b/>
          <w:bCs/>
          <w:color w:val="00B0F0"/>
          <w:sz w:val="36"/>
          <w:szCs w:val="32"/>
        </w:rPr>
        <w:t>版）</w:t>
      </w:r>
    </w:p>
    <w:bookmarkEnd w:id="0"/>
    <w:p w:rsidR="00CA1B7E" w:rsidRDefault="00CA1B7E">
      <w:pPr>
        <w:rPr>
          <w:rFonts w:ascii="宋体" w:eastAsia="宋体" w:hAnsi="宋体" w:cs="宋体"/>
          <w:b/>
          <w:sz w:val="24"/>
        </w:rPr>
      </w:pPr>
    </w:p>
    <w:p w:rsidR="00312055" w:rsidRDefault="00312055" w:rsidP="00312055">
      <w:pPr>
        <w:spacing w:line="360" w:lineRule="auto"/>
        <w:rPr>
          <w:rFonts w:ascii="宋体" w:eastAsia="宋体" w:hAnsi="宋体" w:cs="宋体"/>
          <w:b/>
          <w:szCs w:val="21"/>
        </w:rPr>
      </w:pPr>
      <w:r>
        <w:rPr>
          <w:rFonts w:ascii="宋体" w:eastAsia="宋体" w:hAnsi="宋体" w:cs="宋体" w:hint="eastAsia"/>
          <w:b/>
          <w:szCs w:val="21"/>
        </w:rPr>
        <w:t>一、选择题</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1.四冲程内燃机工作时，机械能转化成内能的冲程是(     )</w:t>
      </w:r>
    </w:p>
    <w:p w:rsidR="00312055" w:rsidRDefault="00312055" w:rsidP="00312055">
      <w:pPr>
        <w:tabs>
          <w:tab w:val="left" w:pos="2076"/>
          <w:tab w:val="left" w:pos="4153"/>
          <w:tab w:val="left" w:pos="6229"/>
        </w:tabs>
        <w:spacing w:line="360" w:lineRule="auto"/>
        <w:jc w:val="left"/>
        <w:textAlignment w:val="center"/>
        <w:rPr>
          <w:rFonts w:ascii="宋体" w:eastAsia="宋体" w:hAnsi="宋体" w:cs="宋体"/>
          <w:bCs/>
          <w:szCs w:val="21"/>
        </w:rPr>
      </w:pPr>
      <w:r>
        <w:rPr>
          <w:rFonts w:ascii="宋体" w:eastAsia="宋体" w:hAnsi="宋体" w:cs="宋体" w:hint="eastAsia"/>
          <w:bCs/>
          <w:szCs w:val="21"/>
        </w:rPr>
        <w:t>A.吸气冲程</w:t>
      </w:r>
      <w:r>
        <w:rPr>
          <w:rFonts w:ascii="宋体" w:eastAsia="宋体" w:hAnsi="宋体" w:cs="宋体" w:hint="eastAsia"/>
          <w:bCs/>
          <w:szCs w:val="21"/>
        </w:rPr>
        <w:tab/>
        <w:t>B.压缩冲程</w:t>
      </w:r>
      <w:r>
        <w:rPr>
          <w:rFonts w:ascii="宋体" w:eastAsia="宋体" w:hAnsi="宋体" w:cs="宋体" w:hint="eastAsia"/>
          <w:bCs/>
          <w:szCs w:val="21"/>
        </w:rPr>
        <w:tab/>
        <w:t>C.做功冲程</w:t>
      </w:r>
      <w:r>
        <w:rPr>
          <w:rFonts w:ascii="宋体" w:eastAsia="宋体" w:hAnsi="宋体" w:cs="宋体" w:hint="eastAsia"/>
          <w:bCs/>
          <w:szCs w:val="21"/>
        </w:rPr>
        <w:tab/>
        <w:t>D.排气冲程</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【答案】B</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【解析】在四冲程内燃机的四个冲程中，压缩冲程中活塞压缩气体对其做功，将机械能转化为内能.故选B.</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2.关于热机，下列说法正确的是(     )</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A.吸气冲程中，汽油机和柴油机吸入的都是空气</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B.做功冲程是把机械能转化为内能</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C.柴油机有喷油嘴而没有火花塞</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D.做功冲程是依靠飞轮的惯性完成的</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【答案】C</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【解析】A.吸气冲程中，汽油机吸入的是空气，而柴油机吸入的是柴油和空气的混合物，故A错误；</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B.做功冲程是把内能转化为机械能，故B错误；</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C.柴油机顶部有喷油嘴而没有火花塞，故C正确；</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D.做功冲程以外的三个冲程是依靠飞轮的惯性完成的，故D错误。</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选C。</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3.如图所示是内燃机工作循环中的一个冲程，它是（     ）</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noProof/>
          <w:szCs w:val="21"/>
        </w:rPr>
        <w:lastRenderedPageBreak/>
        <w:drawing>
          <wp:inline distT="0" distB="0" distL="114300" distR="114300" wp14:anchorId="2CECFEF8" wp14:editId="1AFE4357">
            <wp:extent cx="857250" cy="1447800"/>
            <wp:effectExtent l="0" t="0" r="0" b="0"/>
            <wp:docPr id="100001" name="图片 1000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802944" name="图片 100001" descr="figure"/>
                    <pic:cNvPicPr>
                      <a:picLocks noChangeAspect="1"/>
                    </pic:cNvPicPr>
                  </pic:nvPicPr>
                  <pic:blipFill>
                    <a:blip r:embed="rId8"/>
                    <a:stretch>
                      <a:fillRect/>
                    </a:stretch>
                  </pic:blipFill>
                  <pic:spPr>
                    <a:xfrm>
                      <a:off x="0" y="0"/>
                      <a:ext cx="857250" cy="1447800"/>
                    </a:xfrm>
                    <a:prstGeom prst="rect">
                      <a:avLst/>
                    </a:prstGeom>
                  </pic:spPr>
                </pic:pic>
              </a:graphicData>
            </a:graphic>
          </wp:inline>
        </w:drawing>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A.压缩冲程，将化学能转化成内能</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B.压缩冲程，将机械能转化成内能</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C.做功冲程，将内能转化成机械能</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D.做功冲程，将机械能转化成内能</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【答案】C</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color w:val="FF0000"/>
          <w:szCs w:val="21"/>
        </w:rPr>
        <w:t>【解析】图中的气门关闭，活塞下行，并且电火花打火，这是做功冲程的特点；在做功冲程中，能量转化关系是气体的内能转化为机械能由此可知ABD错误，C正确；</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4.如图是单缸四冲程内燃机的四个冲程的示意图，下列四组关于这种内燃机一个工作循环的四个冲程的顺序排列正确的是（    ）</w:t>
      </w:r>
    </w:p>
    <w:p w:rsidR="00312055" w:rsidRDefault="00312055" w:rsidP="00312055">
      <w:pPr>
        <w:spacing w:line="360" w:lineRule="auto"/>
        <w:jc w:val="center"/>
        <w:textAlignment w:val="center"/>
        <w:rPr>
          <w:rFonts w:ascii="宋体" w:eastAsia="宋体" w:hAnsi="宋体" w:cs="宋体"/>
          <w:bCs/>
          <w:szCs w:val="21"/>
        </w:rPr>
      </w:pPr>
      <w:r>
        <w:rPr>
          <w:rFonts w:ascii="宋体" w:eastAsia="宋体" w:hAnsi="宋体" w:cs="宋体" w:hint="eastAsia"/>
          <w:bCs/>
          <w:noProof/>
          <w:szCs w:val="21"/>
        </w:rPr>
        <w:drawing>
          <wp:inline distT="0" distB="0" distL="114300" distR="114300" wp14:anchorId="276A32E1" wp14:editId="302EA626">
            <wp:extent cx="4210050" cy="1657350"/>
            <wp:effectExtent l="0" t="0" r="0" b="0"/>
            <wp:docPr id="100004" name="图片 1000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504397" name="图片 100004" descr="figure"/>
                    <pic:cNvPicPr>
                      <a:picLocks noChangeAspect="1"/>
                    </pic:cNvPicPr>
                  </pic:nvPicPr>
                  <pic:blipFill>
                    <a:blip r:embed="rId9"/>
                    <a:stretch>
                      <a:fillRect/>
                    </a:stretch>
                  </pic:blipFill>
                  <pic:spPr>
                    <a:xfrm>
                      <a:off x="0" y="0"/>
                      <a:ext cx="4210050" cy="1657350"/>
                    </a:xfrm>
                    <a:prstGeom prst="rect">
                      <a:avLst/>
                    </a:prstGeom>
                  </pic:spPr>
                </pic:pic>
              </a:graphicData>
            </a:graphic>
          </wp:inline>
        </w:drawing>
      </w:r>
    </w:p>
    <w:p w:rsidR="00312055" w:rsidRDefault="00312055" w:rsidP="00312055">
      <w:pPr>
        <w:tabs>
          <w:tab w:val="left" w:pos="4153"/>
        </w:tabs>
        <w:spacing w:line="360" w:lineRule="auto"/>
        <w:jc w:val="left"/>
        <w:textAlignment w:val="center"/>
        <w:rPr>
          <w:rFonts w:ascii="宋体" w:eastAsia="宋体" w:hAnsi="宋体" w:cs="宋体"/>
          <w:bCs/>
          <w:szCs w:val="21"/>
        </w:rPr>
      </w:pPr>
      <w:r>
        <w:rPr>
          <w:rFonts w:ascii="宋体" w:eastAsia="宋体" w:hAnsi="宋体" w:cs="宋体" w:hint="eastAsia"/>
          <w:bCs/>
          <w:szCs w:val="21"/>
        </w:rPr>
        <w:t>A.丙、丁、乙、甲</w:t>
      </w:r>
      <w:r>
        <w:rPr>
          <w:rFonts w:ascii="宋体" w:eastAsia="宋体" w:hAnsi="宋体" w:cs="宋体" w:hint="eastAsia"/>
          <w:bCs/>
          <w:szCs w:val="21"/>
        </w:rPr>
        <w:tab/>
        <w:t>B.乙、丁、甲、丙</w:t>
      </w:r>
    </w:p>
    <w:p w:rsidR="00312055" w:rsidRDefault="00312055" w:rsidP="00312055">
      <w:pPr>
        <w:tabs>
          <w:tab w:val="left" w:pos="4153"/>
        </w:tabs>
        <w:spacing w:line="360" w:lineRule="auto"/>
        <w:jc w:val="left"/>
        <w:textAlignment w:val="center"/>
        <w:rPr>
          <w:rFonts w:ascii="宋体" w:eastAsia="宋体" w:hAnsi="宋体" w:cs="宋体"/>
          <w:bCs/>
          <w:szCs w:val="21"/>
        </w:rPr>
      </w:pPr>
      <w:r>
        <w:rPr>
          <w:rFonts w:ascii="宋体" w:eastAsia="宋体" w:hAnsi="宋体" w:cs="宋体" w:hint="eastAsia"/>
          <w:bCs/>
          <w:szCs w:val="21"/>
        </w:rPr>
        <w:t>C.乙、甲、丁、丙</w:t>
      </w:r>
      <w:r>
        <w:rPr>
          <w:rFonts w:ascii="宋体" w:eastAsia="宋体" w:hAnsi="宋体" w:cs="宋体" w:hint="eastAsia"/>
          <w:bCs/>
          <w:szCs w:val="21"/>
        </w:rPr>
        <w:tab/>
        <w:t>D.甲、乙、丙、丁</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【答案】C</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【解析】甲图中两气门都关闭，活塞向上运动，是压缩冲程；乙图中进气门开启，气体流入汽缸，是吸气冲程；丙图中排气门开启，气体流出汽缸，是排气冲程；丁图中两气</w:t>
      </w:r>
      <w:r>
        <w:rPr>
          <w:rFonts w:ascii="宋体" w:eastAsia="宋体" w:hAnsi="宋体" w:cs="宋体" w:hint="eastAsia"/>
          <w:bCs/>
          <w:color w:val="FF0000"/>
          <w:szCs w:val="21"/>
        </w:rPr>
        <w:lastRenderedPageBreak/>
        <w:t>门都关闭，活塞向下运动，是做功冲程。所以正确的排序是乙、甲、丁、丙，故C正确。</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5.如图所示的实验或机器均改变了物体的内能，其中与另外三个改变内能方法不同的是（     ）</w:t>
      </w:r>
    </w:p>
    <w:p w:rsidR="00312055" w:rsidRDefault="00312055" w:rsidP="00312055">
      <w:pPr>
        <w:tabs>
          <w:tab w:val="left" w:pos="4153"/>
        </w:tabs>
        <w:spacing w:line="360" w:lineRule="auto"/>
        <w:jc w:val="left"/>
        <w:textAlignment w:val="center"/>
        <w:rPr>
          <w:rFonts w:ascii="宋体" w:eastAsia="宋体" w:hAnsi="宋体" w:cs="宋体"/>
          <w:bCs/>
          <w:szCs w:val="21"/>
        </w:rPr>
      </w:pPr>
      <w:proofErr w:type="gramStart"/>
      <w:r>
        <w:rPr>
          <w:rFonts w:ascii="宋体" w:eastAsia="宋体" w:hAnsi="宋体" w:cs="宋体" w:hint="eastAsia"/>
          <w:bCs/>
          <w:szCs w:val="21"/>
        </w:rPr>
        <w:t>A.</w:t>
      </w:r>
      <w:proofErr w:type="gramEnd"/>
      <w:r>
        <w:rPr>
          <w:rFonts w:ascii="宋体" w:eastAsia="宋体" w:hAnsi="宋体" w:cs="宋体" w:hint="eastAsia"/>
          <w:bCs/>
          <w:noProof/>
          <w:szCs w:val="21"/>
        </w:rPr>
        <w:drawing>
          <wp:inline distT="0" distB="0" distL="114300" distR="114300" wp14:anchorId="08A8D36E" wp14:editId="4FC3CB59">
            <wp:extent cx="914400" cy="1219200"/>
            <wp:effectExtent l="0" t="0" r="0" b="0"/>
            <wp:docPr id="901528851" name="图片 9015288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1361071" name="图片 901528851" descr="figure"/>
                    <pic:cNvPicPr>
                      <a:picLocks noChangeAspect="1"/>
                    </pic:cNvPicPr>
                  </pic:nvPicPr>
                  <pic:blipFill>
                    <a:blip r:embed="rId10"/>
                    <a:stretch>
                      <a:fillRect/>
                    </a:stretch>
                  </pic:blipFill>
                  <pic:spPr>
                    <a:xfrm>
                      <a:off x="0" y="0"/>
                      <a:ext cx="914400" cy="1219200"/>
                    </a:xfrm>
                    <a:prstGeom prst="rect">
                      <a:avLst/>
                    </a:prstGeom>
                  </pic:spPr>
                </pic:pic>
              </a:graphicData>
            </a:graphic>
          </wp:inline>
        </w:drawing>
      </w:r>
      <w:r>
        <w:rPr>
          <w:rFonts w:ascii="宋体" w:eastAsia="宋体" w:hAnsi="宋体" w:cs="宋体" w:hint="eastAsia"/>
          <w:bCs/>
          <w:szCs w:val="21"/>
        </w:rPr>
        <w:t>观察水的沸腾</w:t>
      </w:r>
      <w:r>
        <w:rPr>
          <w:rFonts w:ascii="宋体" w:eastAsia="宋体" w:hAnsi="宋体" w:cs="宋体" w:hint="eastAsia"/>
          <w:bCs/>
          <w:szCs w:val="21"/>
        </w:rPr>
        <w:tab/>
        <w:t>B.</w:t>
      </w:r>
      <w:r>
        <w:rPr>
          <w:rFonts w:ascii="宋体" w:eastAsia="宋体" w:hAnsi="宋体" w:cs="宋体" w:hint="eastAsia"/>
          <w:bCs/>
          <w:noProof/>
          <w:szCs w:val="21"/>
        </w:rPr>
        <w:drawing>
          <wp:inline distT="0" distB="0" distL="114300" distR="114300" wp14:anchorId="255CEB80" wp14:editId="78C362FD">
            <wp:extent cx="1104900" cy="1019175"/>
            <wp:effectExtent l="0" t="0" r="0" b="9525"/>
            <wp:docPr id="100002" name="图片 1000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530992" name="图片 100002" descr="figure"/>
                    <pic:cNvPicPr>
                      <a:picLocks noChangeAspect="1"/>
                    </pic:cNvPicPr>
                  </pic:nvPicPr>
                  <pic:blipFill>
                    <a:blip r:embed="rId11"/>
                    <a:stretch>
                      <a:fillRect/>
                    </a:stretch>
                  </pic:blipFill>
                  <pic:spPr>
                    <a:xfrm>
                      <a:off x="0" y="0"/>
                      <a:ext cx="1104900" cy="1019175"/>
                    </a:xfrm>
                    <a:prstGeom prst="rect">
                      <a:avLst/>
                    </a:prstGeom>
                  </pic:spPr>
                </pic:pic>
              </a:graphicData>
            </a:graphic>
          </wp:inline>
        </w:drawing>
      </w:r>
      <w:r>
        <w:rPr>
          <w:rFonts w:ascii="宋体" w:eastAsia="宋体" w:hAnsi="宋体" w:cs="宋体" w:hint="eastAsia"/>
          <w:bCs/>
          <w:szCs w:val="21"/>
        </w:rPr>
        <w:t>空气推动塞子时，内能减少</w:t>
      </w:r>
    </w:p>
    <w:p w:rsidR="00312055" w:rsidRDefault="00312055" w:rsidP="00312055">
      <w:pPr>
        <w:tabs>
          <w:tab w:val="left" w:pos="4153"/>
        </w:tabs>
        <w:spacing w:line="360" w:lineRule="auto"/>
        <w:jc w:val="left"/>
        <w:textAlignment w:val="center"/>
        <w:rPr>
          <w:rFonts w:ascii="宋体" w:eastAsia="宋体" w:hAnsi="宋体" w:cs="宋体"/>
          <w:bCs/>
          <w:szCs w:val="21"/>
        </w:rPr>
      </w:pPr>
      <w:proofErr w:type="gramStart"/>
      <w:r>
        <w:rPr>
          <w:rFonts w:ascii="宋体" w:eastAsia="宋体" w:hAnsi="宋体" w:cs="宋体" w:hint="eastAsia"/>
          <w:bCs/>
          <w:szCs w:val="21"/>
        </w:rPr>
        <w:t>C.</w:t>
      </w:r>
      <w:proofErr w:type="gramEnd"/>
      <w:r>
        <w:rPr>
          <w:rFonts w:ascii="宋体" w:eastAsia="宋体" w:hAnsi="宋体" w:cs="宋体" w:hint="eastAsia"/>
          <w:bCs/>
          <w:noProof/>
          <w:szCs w:val="21"/>
        </w:rPr>
        <w:drawing>
          <wp:inline distT="0" distB="0" distL="114300" distR="114300" wp14:anchorId="7AB98DC6" wp14:editId="3B80ED86">
            <wp:extent cx="504825" cy="1085850"/>
            <wp:effectExtent l="0" t="0" r="9525" b="0"/>
            <wp:docPr id="100003" name="图片 1000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327790" name="图片 100003" descr="figure"/>
                    <pic:cNvPicPr>
                      <a:picLocks noChangeAspect="1"/>
                    </pic:cNvPicPr>
                  </pic:nvPicPr>
                  <pic:blipFill>
                    <a:blip r:embed="rId12"/>
                    <a:stretch>
                      <a:fillRect/>
                    </a:stretch>
                  </pic:blipFill>
                  <pic:spPr>
                    <a:xfrm>
                      <a:off x="0" y="0"/>
                      <a:ext cx="504825" cy="1085850"/>
                    </a:xfrm>
                    <a:prstGeom prst="rect">
                      <a:avLst/>
                    </a:prstGeom>
                  </pic:spPr>
                </pic:pic>
              </a:graphicData>
            </a:graphic>
          </wp:inline>
        </w:drawing>
      </w:r>
      <w:r>
        <w:rPr>
          <w:rFonts w:ascii="宋体" w:eastAsia="宋体" w:hAnsi="宋体" w:cs="宋体" w:hint="eastAsia"/>
          <w:bCs/>
          <w:szCs w:val="21"/>
        </w:rPr>
        <w:t>空气被压缩时内能增大</w:t>
      </w:r>
      <w:r>
        <w:rPr>
          <w:rFonts w:ascii="宋体" w:eastAsia="宋体" w:hAnsi="宋体" w:cs="宋体" w:hint="eastAsia"/>
          <w:bCs/>
          <w:szCs w:val="21"/>
        </w:rPr>
        <w:tab/>
        <w:t>D.</w:t>
      </w:r>
      <w:r>
        <w:rPr>
          <w:rFonts w:ascii="宋体" w:eastAsia="宋体" w:hAnsi="宋体" w:cs="宋体" w:hint="eastAsia"/>
          <w:bCs/>
          <w:noProof/>
          <w:szCs w:val="21"/>
        </w:rPr>
        <w:drawing>
          <wp:inline distT="0" distB="0" distL="114300" distR="114300" wp14:anchorId="5C250C9D" wp14:editId="1461C232">
            <wp:extent cx="866775" cy="1219200"/>
            <wp:effectExtent l="0" t="0" r="9525" b="0"/>
            <wp:docPr id="1212652404" name="图片 12126524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960690" name="图片 1212652404" descr="figure"/>
                    <pic:cNvPicPr>
                      <a:picLocks noChangeAspect="1"/>
                    </pic:cNvPicPr>
                  </pic:nvPicPr>
                  <pic:blipFill>
                    <a:blip r:embed="rId13"/>
                    <a:stretch>
                      <a:fillRect/>
                    </a:stretch>
                  </pic:blipFill>
                  <pic:spPr>
                    <a:xfrm>
                      <a:off x="0" y="0"/>
                      <a:ext cx="866775" cy="1219200"/>
                    </a:xfrm>
                    <a:prstGeom prst="rect">
                      <a:avLst/>
                    </a:prstGeom>
                  </pic:spPr>
                </pic:pic>
              </a:graphicData>
            </a:graphic>
          </wp:inline>
        </w:drawing>
      </w:r>
      <w:r>
        <w:rPr>
          <w:rFonts w:ascii="宋体" w:eastAsia="宋体" w:hAnsi="宋体" w:cs="宋体" w:hint="eastAsia"/>
          <w:bCs/>
          <w:szCs w:val="21"/>
        </w:rPr>
        <w:t>内燃机压缩冲程</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【答案】A</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【解析】改变内能的两种方法：做功和热传递.选项A是通过热传递的方式改变内能，改变了水的温度；选项B、C、D是通过做功的方式改变内能，A符合题意.</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6.对于图中所示的四幅图，下列说法中正确的是（　　）</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noProof/>
          <w:szCs w:val="21"/>
        </w:rPr>
        <w:drawing>
          <wp:inline distT="0" distB="0" distL="114300" distR="114300" wp14:anchorId="0563C5DE" wp14:editId="5FAA96FC">
            <wp:extent cx="4743450" cy="1866900"/>
            <wp:effectExtent l="0" t="0" r="0" b="0"/>
            <wp:docPr id="1044478350" name="图片 10444783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968223" name="图片 1044478350" descr="figure"/>
                    <pic:cNvPicPr>
                      <a:picLocks noChangeAspect="1"/>
                    </pic:cNvPicPr>
                  </pic:nvPicPr>
                  <pic:blipFill>
                    <a:blip r:embed="rId14"/>
                    <a:stretch>
                      <a:fillRect/>
                    </a:stretch>
                  </pic:blipFill>
                  <pic:spPr>
                    <a:xfrm>
                      <a:off x="0" y="0"/>
                      <a:ext cx="4743450" cy="1866900"/>
                    </a:xfrm>
                    <a:prstGeom prst="rect">
                      <a:avLst/>
                    </a:prstGeom>
                  </pic:spPr>
                </pic:pic>
              </a:graphicData>
            </a:graphic>
          </wp:inline>
        </w:drawing>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A.甲图中软木塞飞出时，管内水蒸气的内能增加</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lastRenderedPageBreak/>
        <w:t>B.乙图中两个压紧的铅块能吊起钩码，主要是因为分子间存在引力</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C.丙图中活塞向上运动是内燃机的做功冲程</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D.丁图中小朋友下滑时，内能转化为机械能</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【答案】B</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【解析】A.甲图中水蒸气对软木塞做功，软木塞飞出时，管内水蒸气的内能减少，故A错误；</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B.乙图中两个压紧的铅块能吊起钩码，主要是因为分子间存在引力，故B正确；</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C.丙图中活塞向上运动时，进气门关闭，排气门打开，是内燃机的排气冲程，故C错误；</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D.丁图中小朋友下滑时，机械能转化为内能，故D错误.</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故选B.</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7.下列四个实验中，其能量转化方式与图示汽油机对应冲程类似的是（     ）</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noProof/>
          <w:szCs w:val="21"/>
        </w:rPr>
        <w:drawing>
          <wp:inline distT="0" distB="0" distL="114300" distR="114300" wp14:anchorId="2E6F2A5F" wp14:editId="79B95CC5">
            <wp:extent cx="819150" cy="1295400"/>
            <wp:effectExtent l="0" t="0" r="0" b="0"/>
            <wp:docPr id="1743814686" name="图片 17438146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48806" name="图片 1743814686" descr="figure"/>
                    <pic:cNvPicPr>
                      <a:picLocks noChangeAspect="1"/>
                    </pic:cNvPicPr>
                  </pic:nvPicPr>
                  <pic:blipFill>
                    <a:blip r:embed="rId15"/>
                    <a:stretch>
                      <a:fillRect/>
                    </a:stretch>
                  </pic:blipFill>
                  <pic:spPr>
                    <a:xfrm>
                      <a:off x="0" y="0"/>
                      <a:ext cx="819150" cy="1295400"/>
                    </a:xfrm>
                    <a:prstGeom prst="rect">
                      <a:avLst/>
                    </a:prstGeom>
                  </pic:spPr>
                </pic:pic>
              </a:graphicData>
            </a:graphic>
          </wp:inline>
        </w:drawing>
      </w:r>
    </w:p>
    <w:p w:rsidR="00312055" w:rsidRDefault="00312055" w:rsidP="00312055">
      <w:pPr>
        <w:tabs>
          <w:tab w:val="left" w:pos="4153"/>
        </w:tabs>
        <w:spacing w:line="360" w:lineRule="auto"/>
        <w:jc w:val="left"/>
        <w:textAlignment w:val="center"/>
        <w:rPr>
          <w:rFonts w:ascii="宋体" w:eastAsia="宋体" w:hAnsi="宋体" w:cs="宋体"/>
          <w:bCs/>
          <w:szCs w:val="21"/>
        </w:rPr>
      </w:pPr>
      <w:proofErr w:type="gramStart"/>
      <w:r>
        <w:rPr>
          <w:rFonts w:ascii="宋体" w:eastAsia="宋体" w:hAnsi="宋体" w:cs="宋体" w:hint="eastAsia"/>
          <w:bCs/>
          <w:szCs w:val="21"/>
        </w:rPr>
        <w:t>A.</w:t>
      </w:r>
      <w:proofErr w:type="gramEnd"/>
      <w:r>
        <w:rPr>
          <w:rFonts w:ascii="宋体" w:eastAsia="宋体" w:hAnsi="宋体" w:cs="宋体" w:hint="eastAsia"/>
          <w:bCs/>
          <w:noProof/>
          <w:szCs w:val="21"/>
        </w:rPr>
        <w:drawing>
          <wp:inline distT="0" distB="0" distL="114300" distR="114300" wp14:anchorId="5728DEBC" wp14:editId="55F5C529">
            <wp:extent cx="847725" cy="752475"/>
            <wp:effectExtent l="0" t="0" r="9525" b="9525"/>
            <wp:docPr id="1583309749" name="图片 15833097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716218" name="图片 1583309749" descr="figure"/>
                    <pic:cNvPicPr>
                      <a:picLocks noChangeAspect="1"/>
                    </pic:cNvPicPr>
                  </pic:nvPicPr>
                  <pic:blipFill>
                    <a:blip r:embed="rId16"/>
                    <a:stretch>
                      <a:fillRect/>
                    </a:stretch>
                  </pic:blipFill>
                  <pic:spPr>
                    <a:xfrm>
                      <a:off x="0" y="0"/>
                      <a:ext cx="847725" cy="752475"/>
                    </a:xfrm>
                    <a:prstGeom prst="rect">
                      <a:avLst/>
                    </a:prstGeom>
                  </pic:spPr>
                </pic:pic>
              </a:graphicData>
            </a:graphic>
          </wp:inline>
        </w:drawing>
      </w:r>
      <w:r>
        <w:rPr>
          <w:rFonts w:ascii="宋体" w:eastAsia="宋体" w:hAnsi="宋体" w:cs="宋体" w:hint="eastAsia"/>
          <w:bCs/>
          <w:szCs w:val="21"/>
        </w:rPr>
        <w:t>电火花发生器点火后将盒盖顶出</w:t>
      </w:r>
      <w:r>
        <w:rPr>
          <w:rFonts w:ascii="宋体" w:eastAsia="宋体" w:hAnsi="宋体" w:cs="宋体" w:hint="eastAsia"/>
          <w:bCs/>
          <w:szCs w:val="21"/>
        </w:rPr>
        <w:tab/>
        <w:t>B.</w:t>
      </w:r>
      <w:r>
        <w:rPr>
          <w:rFonts w:ascii="宋体" w:eastAsia="宋体" w:hAnsi="宋体" w:cs="宋体" w:hint="eastAsia"/>
          <w:bCs/>
          <w:noProof/>
          <w:szCs w:val="21"/>
        </w:rPr>
        <w:drawing>
          <wp:inline distT="0" distB="0" distL="114300" distR="114300" wp14:anchorId="5099A131" wp14:editId="30C9B2D6">
            <wp:extent cx="485775" cy="857250"/>
            <wp:effectExtent l="0" t="0" r="9525" b="0"/>
            <wp:docPr id="1379136893" name="图片 13791368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334122" name="图片 1379136893" descr="figure"/>
                    <pic:cNvPicPr>
                      <a:picLocks noChangeAspect="1"/>
                    </pic:cNvPicPr>
                  </pic:nvPicPr>
                  <pic:blipFill>
                    <a:blip r:embed="rId17"/>
                    <a:stretch>
                      <a:fillRect/>
                    </a:stretch>
                  </pic:blipFill>
                  <pic:spPr>
                    <a:xfrm>
                      <a:off x="0" y="0"/>
                      <a:ext cx="485775" cy="857250"/>
                    </a:xfrm>
                    <a:prstGeom prst="rect">
                      <a:avLst/>
                    </a:prstGeom>
                  </pic:spPr>
                </pic:pic>
              </a:graphicData>
            </a:graphic>
          </wp:inline>
        </w:drawing>
      </w:r>
      <w:r>
        <w:rPr>
          <w:rFonts w:ascii="宋体" w:eastAsia="宋体" w:hAnsi="宋体" w:cs="宋体" w:hint="eastAsia"/>
          <w:bCs/>
          <w:szCs w:val="21"/>
        </w:rPr>
        <w:t>滚摆向下运动</w:t>
      </w:r>
    </w:p>
    <w:p w:rsidR="00312055" w:rsidRDefault="00312055" w:rsidP="00312055">
      <w:pPr>
        <w:tabs>
          <w:tab w:val="left" w:pos="4153"/>
        </w:tabs>
        <w:spacing w:line="360" w:lineRule="auto"/>
        <w:jc w:val="left"/>
        <w:textAlignment w:val="center"/>
        <w:rPr>
          <w:rFonts w:ascii="宋体" w:eastAsia="宋体" w:hAnsi="宋体" w:cs="宋体"/>
          <w:bCs/>
          <w:szCs w:val="21"/>
        </w:rPr>
      </w:pPr>
      <w:proofErr w:type="gramStart"/>
      <w:r>
        <w:rPr>
          <w:rFonts w:ascii="宋体" w:eastAsia="宋体" w:hAnsi="宋体" w:cs="宋体" w:hint="eastAsia"/>
          <w:bCs/>
          <w:szCs w:val="21"/>
        </w:rPr>
        <w:t>C.</w:t>
      </w:r>
      <w:proofErr w:type="gramEnd"/>
      <w:r>
        <w:rPr>
          <w:rFonts w:ascii="宋体" w:eastAsia="宋体" w:hAnsi="宋体" w:cs="宋体" w:hint="eastAsia"/>
          <w:bCs/>
          <w:noProof/>
          <w:szCs w:val="21"/>
        </w:rPr>
        <w:drawing>
          <wp:inline distT="0" distB="0" distL="114300" distR="114300" wp14:anchorId="44DE9402" wp14:editId="29E0E985">
            <wp:extent cx="523875" cy="1133475"/>
            <wp:effectExtent l="0" t="0" r="9525" b="9525"/>
            <wp:docPr id="899376750" name="图片 8993767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2673801" name="图片 899376750" descr="figure"/>
                    <pic:cNvPicPr>
                      <a:picLocks noChangeAspect="1"/>
                    </pic:cNvPicPr>
                  </pic:nvPicPr>
                  <pic:blipFill>
                    <a:blip r:embed="rId18"/>
                    <a:stretch>
                      <a:fillRect/>
                    </a:stretch>
                  </pic:blipFill>
                  <pic:spPr>
                    <a:xfrm>
                      <a:off x="0" y="0"/>
                      <a:ext cx="523875" cy="1133475"/>
                    </a:xfrm>
                    <a:prstGeom prst="rect">
                      <a:avLst/>
                    </a:prstGeom>
                  </pic:spPr>
                </pic:pic>
              </a:graphicData>
            </a:graphic>
          </wp:inline>
        </w:drawing>
      </w:r>
      <w:r>
        <w:rPr>
          <w:rFonts w:ascii="宋体" w:eastAsia="宋体" w:hAnsi="宋体" w:cs="宋体" w:hint="eastAsia"/>
          <w:bCs/>
          <w:szCs w:val="21"/>
        </w:rPr>
        <w:t>向下压缩空气引火仪</w:t>
      </w:r>
      <w:r>
        <w:rPr>
          <w:rFonts w:ascii="宋体" w:eastAsia="宋体" w:hAnsi="宋体" w:cs="宋体" w:hint="eastAsia"/>
          <w:bCs/>
          <w:szCs w:val="21"/>
        </w:rPr>
        <w:tab/>
        <w:t>D.</w:t>
      </w:r>
      <w:r>
        <w:rPr>
          <w:rFonts w:ascii="宋体" w:eastAsia="宋体" w:hAnsi="宋体" w:cs="宋体" w:hint="eastAsia"/>
          <w:bCs/>
          <w:noProof/>
          <w:szCs w:val="21"/>
        </w:rPr>
        <w:drawing>
          <wp:inline distT="0" distB="0" distL="114300" distR="114300" wp14:anchorId="346B5029" wp14:editId="13EEFB41">
            <wp:extent cx="838200" cy="1752600"/>
            <wp:effectExtent l="0" t="0" r="0" b="0"/>
            <wp:docPr id="100005" name="图片 1000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582115" name="图片 100005" descr="figure"/>
                    <pic:cNvPicPr>
                      <a:picLocks noChangeAspect="1"/>
                    </pic:cNvPicPr>
                  </pic:nvPicPr>
                  <pic:blipFill>
                    <a:blip r:embed="rId19"/>
                    <a:stretch>
                      <a:fillRect/>
                    </a:stretch>
                  </pic:blipFill>
                  <pic:spPr>
                    <a:xfrm>
                      <a:off x="0" y="0"/>
                      <a:ext cx="838200" cy="1752600"/>
                    </a:xfrm>
                    <a:prstGeom prst="rect">
                      <a:avLst/>
                    </a:prstGeom>
                  </pic:spPr>
                </pic:pic>
              </a:graphicData>
            </a:graphic>
          </wp:inline>
        </w:drawing>
      </w:r>
      <w:r>
        <w:rPr>
          <w:rFonts w:ascii="宋体" w:eastAsia="宋体" w:hAnsi="宋体" w:cs="宋体" w:hint="eastAsia"/>
          <w:bCs/>
          <w:szCs w:val="21"/>
        </w:rPr>
        <w:t>酒精灯加热杯中冷水</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lastRenderedPageBreak/>
        <w:t>【答案】A</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【解析】图示中汽油机是做功冲程，能量转化方式为内能转化为机械能.</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A.电火花发生器点火后将盒盖顶出，燃料的内能转化为机械能，故A符合题意为答案.</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B.滚摆向下运动，重力势能转化为动能，故B不符合题意.</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C.向下压缩空气引火仪，对气体做功，内能增加，能量转化方式为机械能转化为内能，故C不符合题意.</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D.酒精灯加热杯中冷水，是通过热传递改变水的内能的，故D不符合题意.</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8.如图所示是四冲程汽油机的剖面图，关于其四个冲程的描述正确的是（     ）</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noProof/>
          <w:szCs w:val="21"/>
        </w:rPr>
        <w:drawing>
          <wp:inline distT="0" distB="0" distL="114300" distR="114300" wp14:anchorId="5229B598" wp14:editId="25285EEA">
            <wp:extent cx="1827530" cy="1853565"/>
            <wp:effectExtent l="0" t="0" r="1270" b="13335"/>
            <wp:docPr id="278707938" name="图片 278707938"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1507437507" name="图片 278707938" descr="figure"/>
                    <pic:cNvPicPr/>
                  </pic:nvPicPr>
                  <pic:blipFill>
                    <a:blip r:embed="rId20"/>
                    <a:stretch>
                      <a:fillRect/>
                    </a:stretch>
                  </pic:blipFill>
                  <pic:spPr>
                    <a:xfrm>
                      <a:off x="0" y="0"/>
                      <a:ext cx="1827530" cy="1853565"/>
                    </a:xfrm>
                    <a:prstGeom prst="rect">
                      <a:avLst/>
                    </a:prstGeom>
                  </pic:spPr>
                </pic:pic>
              </a:graphicData>
            </a:graphic>
          </wp:inline>
        </w:drawing>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A.吸气冲程中，汽油和空气的混合物进入汽缸</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B.压缩冲程中，通过做功的方式使汽缸内气体的内能减小</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C.做功冲程中，燃料释放的能量绝大部分转化为机械能</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D.排气冲程中，废气带走了燃料释放的能量的极少部分</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【答案】A</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【解析】汽油机在吸气冲程中，进气门打开、排气门关闭，活塞向下运动，汽油和空气的混合物进入汽缸，故A正确；</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在压缩冲程中，进气门和排气门都关闭，活塞向上运动，燃料混合物被压缩，此过程是机械能转化为内能的过程，故B错误；</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在做功冲程中，燃料燃烧释放的内能大部分需要克服摩擦、发生热传递而散失，只有一少部分转化为机械能，故C错误；</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lastRenderedPageBreak/>
        <w:t>在排气冲程中，废气带走了燃料释放的能量的大部分，故D错误。</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9.2019年春节期间热映的《流浪地球》被誉为开启了中国科幻电影元年。这部电影讲述了 多年以后太阳急速衰老膨胀，无法再给地球提供能量，人类为了拯救地球而点燃木星周围的可燃气体，逃离太阳系的故事。其中“点燃木星”将地球推开相当于内燃机的(     )</w:t>
      </w:r>
    </w:p>
    <w:p w:rsidR="00312055" w:rsidRDefault="00312055" w:rsidP="00312055">
      <w:pPr>
        <w:tabs>
          <w:tab w:val="left" w:pos="2076"/>
          <w:tab w:val="left" w:pos="4153"/>
          <w:tab w:val="left" w:pos="6229"/>
        </w:tabs>
        <w:spacing w:line="360" w:lineRule="auto"/>
        <w:jc w:val="left"/>
        <w:textAlignment w:val="center"/>
        <w:rPr>
          <w:rFonts w:ascii="宋体" w:eastAsia="宋体" w:hAnsi="宋体" w:cs="宋体"/>
          <w:bCs/>
          <w:szCs w:val="21"/>
        </w:rPr>
      </w:pPr>
      <w:r>
        <w:rPr>
          <w:rFonts w:ascii="宋体" w:eastAsia="宋体" w:hAnsi="宋体" w:cs="宋体" w:hint="eastAsia"/>
          <w:bCs/>
          <w:szCs w:val="21"/>
        </w:rPr>
        <w:t>A.吸气冲程</w:t>
      </w:r>
      <w:r>
        <w:rPr>
          <w:rFonts w:ascii="宋体" w:eastAsia="宋体" w:hAnsi="宋体" w:cs="宋体" w:hint="eastAsia"/>
          <w:bCs/>
          <w:szCs w:val="21"/>
        </w:rPr>
        <w:tab/>
        <w:t>B.压缩冲程</w:t>
      </w:r>
      <w:r>
        <w:rPr>
          <w:rFonts w:ascii="宋体" w:eastAsia="宋体" w:hAnsi="宋体" w:cs="宋体" w:hint="eastAsia"/>
          <w:bCs/>
          <w:szCs w:val="21"/>
        </w:rPr>
        <w:tab/>
        <w:t>C.做功冲程</w:t>
      </w:r>
      <w:r>
        <w:rPr>
          <w:rFonts w:ascii="宋体" w:eastAsia="宋体" w:hAnsi="宋体" w:cs="宋体" w:hint="eastAsia"/>
          <w:bCs/>
          <w:szCs w:val="21"/>
        </w:rPr>
        <w:tab/>
        <w:t>D.排气冲程</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【答案】C</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【解析】“点燃木星”将地球推开，将内能转化为机械能，相当于内燃机的做功冲程。</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A.吸气冲程，无能量转化；</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B.压缩冲程，机械能转化为内能；</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C.做功冲程，内能转化为机械能；</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D.排气冲程，无能量转化。</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10.（多选）有关热现象，下列说法中正确的是（　　）</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A.组成物质的分子之间存在引力和斥力</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B.在只有热传递过程中，吸收热量的物体温度升高</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C.在四冲程内燃机中，做功冲程的功能是将内能转化为机械能</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D.温度低于0℃的室外，仍有水蒸气存在</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【答案】ACD</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【解析】A.物质的分子之间有相互的引力和斥力，故A正确；</w:t>
      </w:r>
      <w:r>
        <w:rPr>
          <w:rFonts w:ascii="宋体" w:eastAsia="宋体" w:hAnsi="宋体" w:cs="宋体" w:hint="eastAsia"/>
          <w:bCs/>
          <w:color w:val="FF0000"/>
          <w:szCs w:val="21"/>
        </w:rPr>
        <w:br/>
        <w:t>B.在热传递过程中，吸收热量的物体温度可能不变，如晶体在熔化过程中吸收热量，但温度不变，故B错误；</w:t>
      </w:r>
      <w:r>
        <w:rPr>
          <w:rFonts w:ascii="宋体" w:eastAsia="宋体" w:hAnsi="宋体" w:cs="宋体" w:hint="eastAsia"/>
          <w:bCs/>
          <w:color w:val="FF0000"/>
          <w:szCs w:val="21"/>
        </w:rPr>
        <w:br/>
        <w:t>C.在四冲程内燃机中，做功冲程高温高压的燃气推动活塞做功，将内能转化为机械能，故C正确；</w:t>
      </w:r>
      <w:r>
        <w:rPr>
          <w:rFonts w:ascii="宋体" w:eastAsia="宋体" w:hAnsi="宋体" w:cs="宋体" w:hint="eastAsia"/>
          <w:bCs/>
          <w:color w:val="FF0000"/>
          <w:szCs w:val="21"/>
        </w:rPr>
        <w:br/>
        <w:t>D.温度低于0℃的室外，冰可以升华为水蒸气，即温度低于0℃的室外，仍有水蒸气存在，故D正确。</w:t>
      </w:r>
      <w:r>
        <w:rPr>
          <w:rFonts w:ascii="宋体" w:eastAsia="宋体" w:hAnsi="宋体" w:cs="宋体" w:hint="eastAsia"/>
          <w:bCs/>
          <w:color w:val="FF0000"/>
          <w:szCs w:val="21"/>
        </w:rPr>
        <w:br/>
      </w:r>
      <w:r>
        <w:rPr>
          <w:rFonts w:ascii="宋体" w:eastAsia="宋体" w:hAnsi="宋体" w:cs="宋体" w:hint="eastAsia"/>
          <w:bCs/>
          <w:color w:val="FF0000"/>
          <w:szCs w:val="21"/>
        </w:rPr>
        <w:lastRenderedPageBreak/>
        <w:t>故选ACD。</w:t>
      </w:r>
    </w:p>
    <w:p w:rsidR="00312055" w:rsidRDefault="00312055" w:rsidP="00312055">
      <w:pPr>
        <w:spacing w:line="360" w:lineRule="auto"/>
        <w:rPr>
          <w:rFonts w:ascii="宋体" w:eastAsia="宋体" w:hAnsi="宋体" w:cs="宋体"/>
          <w:b/>
          <w:szCs w:val="21"/>
        </w:rPr>
      </w:pPr>
      <w:r>
        <w:rPr>
          <w:rFonts w:ascii="宋体" w:eastAsia="宋体" w:hAnsi="宋体" w:cs="宋体" w:hint="eastAsia"/>
          <w:b/>
          <w:szCs w:val="21"/>
        </w:rPr>
        <w:t>二、填空题</w:t>
      </w:r>
    </w:p>
    <w:p w:rsidR="00312055" w:rsidRDefault="00312055" w:rsidP="00312055">
      <w:pPr>
        <w:spacing w:before="60" w:line="360" w:lineRule="auto"/>
        <w:jc w:val="left"/>
        <w:textAlignment w:val="center"/>
        <w:rPr>
          <w:rFonts w:ascii="宋体" w:eastAsia="宋体" w:hAnsi="宋体" w:cs="宋体"/>
          <w:bCs/>
          <w:szCs w:val="21"/>
        </w:rPr>
      </w:pPr>
      <w:r>
        <w:rPr>
          <w:rFonts w:ascii="宋体" w:eastAsia="宋体" w:hAnsi="宋体" w:cs="宋体" w:hint="eastAsia"/>
          <w:bCs/>
          <w:szCs w:val="21"/>
        </w:rPr>
        <w:t>11.某汽油机工作过程有吸气、压缩、做功和排气四个冲裎。如图为____冲程工作示意图，在这个过程中____能转化为机械能。若该汽油机的飞轮转速是4800r/min，则汽油机每秒钟做功____次。</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noProof/>
          <w:szCs w:val="21"/>
        </w:rPr>
        <w:drawing>
          <wp:inline distT="0" distB="0" distL="114300" distR="114300" wp14:anchorId="18CDF08E" wp14:editId="2F923E3F">
            <wp:extent cx="704850" cy="1000125"/>
            <wp:effectExtent l="0" t="0" r="0" b="9525"/>
            <wp:docPr id="100010" name="图片 1000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263389" name="图片 100010" descr="figure"/>
                    <pic:cNvPicPr>
                      <a:picLocks noChangeAspect="1"/>
                    </pic:cNvPicPr>
                  </pic:nvPicPr>
                  <pic:blipFill>
                    <a:blip r:embed="rId21"/>
                    <a:stretch>
                      <a:fillRect/>
                    </a:stretch>
                  </pic:blipFill>
                  <pic:spPr>
                    <a:xfrm>
                      <a:off x="0" y="0"/>
                      <a:ext cx="704850" cy="1000125"/>
                    </a:xfrm>
                    <a:prstGeom prst="rect">
                      <a:avLst/>
                    </a:prstGeom>
                  </pic:spPr>
                </pic:pic>
              </a:graphicData>
            </a:graphic>
          </wp:inline>
        </w:drawing>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 xml:space="preserve">【答案】做功    内    40    </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【解析】[1][2]如图为做功冲程，其特点是活塞向下运动，火花塞喷火，在此过程中内能转化为机械能。</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[3]汽油机对外做一次功时，完成1个工作循环即4个冲程，此时飞轮转2圈，则若该汽油机的飞轮转速是4800r/min，即80r/s，则每秒钟做功40次。</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12.如图所示，在空气压缩引火仪的玻璃筒底部放一小团干燥的棉花，快速压下活塞，可观察到棉花着火燃烧，此过程中活塞对筒内气体做功，气体的内能_____（选填“增加”或“减少”），这与四冲程汽油机的_____冲程的能量转化相同。</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noProof/>
          <w:szCs w:val="21"/>
        </w:rPr>
        <w:drawing>
          <wp:inline distT="0" distB="0" distL="114300" distR="114300" wp14:anchorId="186AB561" wp14:editId="50BD1072">
            <wp:extent cx="476250" cy="1295400"/>
            <wp:effectExtent l="0" t="0" r="0" b="0"/>
            <wp:docPr id="2133077450" name="图片 21330774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7117485" name="图片 2133077450" descr="figure"/>
                    <pic:cNvPicPr>
                      <a:picLocks noChangeAspect="1"/>
                    </pic:cNvPicPr>
                  </pic:nvPicPr>
                  <pic:blipFill>
                    <a:blip r:embed="rId22"/>
                    <a:stretch>
                      <a:fillRect/>
                    </a:stretch>
                  </pic:blipFill>
                  <pic:spPr>
                    <a:xfrm>
                      <a:off x="0" y="0"/>
                      <a:ext cx="476250" cy="1295400"/>
                    </a:xfrm>
                    <a:prstGeom prst="rect">
                      <a:avLst/>
                    </a:prstGeom>
                  </pic:spPr>
                </pic:pic>
              </a:graphicData>
            </a:graphic>
          </wp:inline>
        </w:drawing>
      </w:r>
      <w:r>
        <w:rPr>
          <w:rFonts w:ascii="宋体" w:eastAsia="宋体" w:hAnsi="宋体" w:cs="宋体" w:hint="eastAsia"/>
          <w:bCs/>
          <w:szCs w:val="21"/>
        </w:rPr>
        <w:br/>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 xml:space="preserve">【答案】增加    压缩    </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【解析】[1]在空气压缩引火仪玻璃筒的底部放一小撮干燥的棉絮，用力将活塞迅速向</w:t>
      </w:r>
      <w:r>
        <w:rPr>
          <w:rFonts w:ascii="宋体" w:eastAsia="宋体" w:hAnsi="宋体" w:cs="宋体" w:hint="eastAsia"/>
          <w:bCs/>
          <w:color w:val="FF0000"/>
          <w:szCs w:val="21"/>
        </w:rPr>
        <w:lastRenderedPageBreak/>
        <w:t>下压，棉絮燃烧起来；说明压缩筒内空气做功，使空气的内能增加；</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[2]压火仪实验中，活塞的机械能转化为空气的内能，与内燃机的压缩冲程的能量转化相同。</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13.内燃机一个工作循环有吸气、压缩、做功、排气四个冲程，实现将内能转化为机械能的是____冲程，选择水作为发动机的冷却液，是利用水的______较大的特点.</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 xml:space="preserve">【答案】做功    比热容    </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解析】内燃机的四个冲程中，实现将机械能转化成内能的是压缩冲程；实现将内能转化为机械能的是做功冲程；由于水比热容最大，所以相同质量的水和其他液体相比较，在升高相同的温度的情况下，水吸收的热量多，故用水做冷却液.</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14.如图所示，在空气压缩引火仪玻璃筒的底部放一小团干燥的棉花，用力将活塞迅速下压，棉花被点燃。此过程的能量转化方式与汽油机的________冲程相同。某汽油机在一次工作中为汽车提供了50kW的机械功率，使汽车以72km/h的速度行驶了1min， 则此过程中汽车牵引力大小为________N，牵引力做功________J。</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noProof/>
          <w:szCs w:val="21"/>
        </w:rPr>
        <w:drawing>
          <wp:inline distT="0" distB="0" distL="114300" distR="114300" wp14:anchorId="002CC6D3" wp14:editId="50D44539">
            <wp:extent cx="533400" cy="1171575"/>
            <wp:effectExtent l="0" t="0" r="0" b="9525"/>
            <wp:docPr id="1356260200" name="图片 13562602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2897686" name="图片 1356260200" descr="figure"/>
                    <pic:cNvPicPr>
                      <a:picLocks noChangeAspect="1"/>
                    </pic:cNvPicPr>
                  </pic:nvPicPr>
                  <pic:blipFill>
                    <a:blip r:embed="rId23"/>
                    <a:stretch>
                      <a:fillRect/>
                    </a:stretch>
                  </pic:blipFill>
                  <pic:spPr>
                    <a:xfrm>
                      <a:off x="0" y="0"/>
                      <a:ext cx="533400" cy="1171575"/>
                    </a:xfrm>
                    <a:prstGeom prst="rect">
                      <a:avLst/>
                    </a:prstGeom>
                  </pic:spPr>
                </pic:pic>
              </a:graphicData>
            </a:graphic>
          </wp:inline>
        </w:drawing>
      </w:r>
      <w:r>
        <w:rPr>
          <w:rFonts w:ascii="宋体" w:eastAsia="宋体" w:hAnsi="宋体" w:cs="宋体" w:hint="eastAsia"/>
          <w:bCs/>
          <w:szCs w:val="21"/>
        </w:rPr>
        <w:br/>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 xml:space="preserve">【答案】压缩    2500    </w:t>
      </w:r>
      <w:r>
        <w:rPr>
          <w:rFonts w:ascii="宋体" w:eastAsia="宋体" w:hAnsi="宋体" w:cs="宋体" w:hint="eastAsia"/>
          <w:bCs/>
          <w:color w:val="FF0000"/>
          <w:szCs w:val="21"/>
        </w:rPr>
        <w:object w:dxaOrig="66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33pt;height:15.75pt" o:ole="">
            <v:imagedata r:id="rId24" o:title="eqId69b95f2824fe4d518967fafe4702a015"/>
          </v:shape>
          <o:OLEObject Type="Embed" ProgID="Equation.DSMT4" ShapeID="_x0000_i1025" DrawAspect="Content" ObjectID="_1660932636" r:id="rId25"/>
        </w:object>
      </w:r>
      <w:r>
        <w:rPr>
          <w:rFonts w:ascii="宋体" w:eastAsia="宋体" w:hAnsi="宋体" w:cs="宋体" w:hint="eastAsia"/>
          <w:bCs/>
          <w:color w:val="FF0000"/>
          <w:szCs w:val="21"/>
        </w:rPr>
        <w:t xml:space="preserve">    </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解析】[1]在空气压缩引火仪玻璃筒的底部放一小撮干燥的棉絮，用力将活塞迅速向下压，棉絮燃烧起来；说明压缩筒内空气做功，使空气的内能增大，温度升高；压缩过程中，活塞的机械能转化为空气的内能，故该过程中，与内燃机的压缩冲程相同。</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[2]汽车以72km/h的速度行驶了1min，说明汽车匀速行驶，由功率公式知</w:t>
      </w:r>
      <w:r>
        <w:rPr>
          <w:rFonts w:ascii="宋体" w:eastAsia="宋体" w:hAnsi="宋体" w:cs="宋体" w:hint="eastAsia"/>
          <w:bCs/>
          <w:color w:val="FF0000"/>
          <w:szCs w:val="21"/>
        </w:rPr>
        <w:object w:dxaOrig="740" w:dyaOrig="320">
          <v:shape id="_x0000_i1026" type="#_x0000_t75" alt="学科网(www.zxxk.com)--教育资源门户，提供试题试卷、教案、课件、教学论文、素材等各类教学资源库下载，还有大量丰富的教学资讯！" style="width:36.75pt;height:15.75pt" o:ole="">
            <v:imagedata r:id="rId26" o:title="eqId4409a20fcdb44bbda4749d3f751b15ba"/>
          </v:shape>
          <o:OLEObject Type="Embed" ProgID="Equation.DSMT4" ShapeID="_x0000_i1026" DrawAspect="Content" ObjectID="_1660932637" r:id="rId27"/>
        </w:object>
      </w:r>
      <w:r>
        <w:rPr>
          <w:rFonts w:ascii="宋体" w:eastAsia="宋体" w:hAnsi="宋体" w:cs="宋体" w:hint="eastAsia"/>
          <w:bCs/>
          <w:color w:val="FF0000"/>
          <w:szCs w:val="21"/>
        </w:rPr>
        <w:t>得</w:t>
      </w:r>
    </w:p>
    <w:p w:rsidR="00312055" w:rsidRDefault="00312055" w:rsidP="00312055">
      <w:pPr>
        <w:spacing w:line="360" w:lineRule="auto"/>
        <w:jc w:val="center"/>
        <w:textAlignment w:val="center"/>
        <w:rPr>
          <w:rFonts w:ascii="宋体" w:eastAsia="宋体" w:hAnsi="宋体" w:cs="宋体"/>
          <w:bCs/>
          <w:color w:val="FF0000"/>
          <w:szCs w:val="21"/>
        </w:rPr>
      </w:pPr>
      <w:r>
        <w:rPr>
          <w:rFonts w:ascii="宋体" w:eastAsia="宋体" w:hAnsi="宋体" w:cs="宋体" w:hint="eastAsia"/>
          <w:bCs/>
          <w:color w:val="FF0000"/>
          <w:szCs w:val="21"/>
        </w:rPr>
        <w:object w:dxaOrig="2745" w:dyaOrig="960">
          <v:shape id="_x0000_i1027" type="#_x0000_t75" alt="学科网(www.zxxk.com)--教育资源门户，提供试题试卷、教案、课件、教学论文、素材等各类教学资源库下载，还有大量丰富的教学资讯！" style="width:137.25pt;height:48pt" o:ole="">
            <v:imagedata r:id="rId28" o:title="eqIdbe6ae36aaacb495eab926c1862fd7e51"/>
          </v:shape>
          <o:OLEObject Type="Embed" ProgID="Equation.DSMT4" ShapeID="_x0000_i1027" DrawAspect="Content" ObjectID="_1660932638" r:id="rId29"/>
        </w:objec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[3]汽车运动的距离</w:t>
      </w:r>
    </w:p>
    <w:p w:rsidR="00312055" w:rsidRDefault="00312055" w:rsidP="00312055">
      <w:pPr>
        <w:spacing w:line="360" w:lineRule="auto"/>
        <w:jc w:val="center"/>
        <w:textAlignment w:val="center"/>
        <w:rPr>
          <w:rFonts w:ascii="宋体" w:eastAsia="宋体" w:hAnsi="宋体" w:cs="宋体"/>
          <w:bCs/>
          <w:color w:val="FF0000"/>
          <w:szCs w:val="21"/>
        </w:rPr>
      </w:pPr>
      <w:r>
        <w:rPr>
          <w:rFonts w:ascii="宋体" w:eastAsia="宋体" w:hAnsi="宋体" w:cs="宋体" w:hint="eastAsia"/>
          <w:bCs/>
          <w:color w:val="FF0000"/>
          <w:szCs w:val="21"/>
        </w:rPr>
        <w:object w:dxaOrig="3255" w:dyaOrig="615">
          <v:shape id="_x0000_i1028" type="#_x0000_t75" alt="学科网(www.zxxk.com)--教育资源门户，提供试题试卷、教案、课件、教学论文、素材等各类教学资源库下载，还有大量丰富的教学资讯！" style="width:162.75pt;height:30.75pt" o:ole="">
            <v:imagedata r:id="rId30" o:title="eqId56e8f214eac4495d86558d67af5f49e3"/>
          </v:shape>
          <o:OLEObject Type="Embed" ProgID="Equation.DSMT4" ShapeID="_x0000_i1028" DrawAspect="Content" ObjectID="_1660932639" r:id="rId31"/>
        </w:objec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所以牵引力做功为</w:t>
      </w:r>
    </w:p>
    <w:p w:rsidR="00312055" w:rsidRDefault="00312055" w:rsidP="00312055">
      <w:pPr>
        <w:spacing w:line="360" w:lineRule="auto"/>
        <w:jc w:val="center"/>
        <w:textAlignment w:val="center"/>
        <w:rPr>
          <w:rFonts w:ascii="宋体" w:eastAsia="宋体" w:hAnsi="宋体" w:cs="宋体"/>
          <w:bCs/>
          <w:color w:val="FF0000"/>
          <w:szCs w:val="21"/>
        </w:rPr>
      </w:pPr>
      <w:r>
        <w:rPr>
          <w:rFonts w:ascii="宋体" w:eastAsia="宋体" w:hAnsi="宋体" w:cs="宋体" w:hint="eastAsia"/>
          <w:bCs/>
          <w:color w:val="FF0000"/>
          <w:szCs w:val="21"/>
        </w:rPr>
        <w:object w:dxaOrig="3345" w:dyaOrig="315">
          <v:shape id="_x0000_i1029" type="#_x0000_t75" alt="学科网(www.zxxk.com)--教育资源门户，提供试题试卷、教案、课件、教学论文、素材等各类教学资源库下载，还有大量丰富的教学资讯！" style="width:167.25pt;height:15.75pt" o:ole="">
            <v:imagedata r:id="rId32" o:title="eqId19da0456add248538f7445723d8b9ac3"/>
          </v:shape>
          <o:OLEObject Type="Embed" ProgID="Equation.DSMT4" ShapeID="_x0000_i1029" DrawAspect="Content" ObjectID="_1660932640" r:id="rId33"/>
        </w:objec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15.如图甲所示，小明在吹气球时，被吹大了的气球没能用手握住，呼啸着飞了出去，若他及时捡拾起气球，将会感觉到它喷气的嘴部温度和原来相比_________（选填“变高”“变低”或“没有变化”），此过程发生的能量转化与_________（选填“乙”或“丙”）图中的能量转化是一致的。</w:t>
      </w:r>
    </w:p>
    <w:p w:rsidR="00312055" w:rsidRDefault="00312055" w:rsidP="00312055">
      <w:pPr>
        <w:spacing w:line="360" w:lineRule="auto"/>
        <w:jc w:val="center"/>
        <w:textAlignment w:val="center"/>
        <w:rPr>
          <w:rFonts w:ascii="宋体" w:eastAsia="宋体" w:hAnsi="宋体" w:cs="宋体"/>
          <w:bCs/>
          <w:szCs w:val="21"/>
        </w:rPr>
      </w:pPr>
      <w:r>
        <w:rPr>
          <w:rFonts w:ascii="宋体" w:eastAsia="宋体" w:hAnsi="宋体" w:cs="宋体" w:hint="eastAsia"/>
          <w:bCs/>
          <w:noProof/>
          <w:szCs w:val="21"/>
        </w:rPr>
        <w:drawing>
          <wp:inline distT="0" distB="0" distL="114300" distR="114300" wp14:anchorId="7A707ADD" wp14:editId="482672BC">
            <wp:extent cx="2696845" cy="1485265"/>
            <wp:effectExtent l="0" t="0" r="8255" b="635"/>
            <wp:docPr id="701421022" name="图片 7014210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709232" name="图片 701421022" descr="figure"/>
                    <pic:cNvPicPr>
                      <a:picLocks noChangeAspect="1"/>
                    </pic:cNvPicPr>
                  </pic:nvPicPr>
                  <pic:blipFill>
                    <a:blip r:embed="rId34"/>
                    <a:stretch>
                      <a:fillRect/>
                    </a:stretch>
                  </pic:blipFill>
                  <pic:spPr>
                    <a:xfrm>
                      <a:off x="0" y="0"/>
                      <a:ext cx="2696845" cy="1485265"/>
                    </a:xfrm>
                    <a:prstGeom prst="rect">
                      <a:avLst/>
                    </a:prstGeom>
                  </pic:spPr>
                </pic:pic>
              </a:graphicData>
            </a:graphic>
          </wp:inline>
        </w:drawing>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 xml:space="preserve">【答案】变低    乙    </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【解析】[1]气球内的气体向外喷出，气体对外做功，内能转化成球的机械能，球内气体的温度降低。</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color w:val="FF0000"/>
          <w:szCs w:val="21"/>
        </w:rPr>
        <w:t>[2]汽油机的做功冲程中，火花塞放电，点燃混合气体，高温高压的燃气推动活塞做功，是内能转化成机械能，所以汽油机的做功冲程与这一情景过程中能量的转化是一致的；如图乙中，进气门和排气门都关闭，活塞向下运动，因此是做功冲程。</w:t>
      </w:r>
    </w:p>
    <w:p w:rsidR="00312055" w:rsidRDefault="00312055" w:rsidP="00312055">
      <w:pPr>
        <w:spacing w:line="360" w:lineRule="auto"/>
        <w:rPr>
          <w:rFonts w:ascii="宋体" w:eastAsia="宋体" w:hAnsi="宋体" w:cs="宋体"/>
          <w:b/>
          <w:szCs w:val="21"/>
        </w:rPr>
      </w:pPr>
      <w:r>
        <w:rPr>
          <w:rFonts w:ascii="宋体" w:eastAsia="宋体" w:hAnsi="宋体" w:cs="宋体" w:hint="eastAsia"/>
          <w:b/>
          <w:szCs w:val="21"/>
        </w:rPr>
        <w:t>四、简答题</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16.如图，小汽车是常用的交通工具。请你运用所学的物理知识回答下面有关小汽车的问题：</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noProof/>
          <w:szCs w:val="21"/>
        </w:rPr>
        <w:lastRenderedPageBreak/>
        <w:drawing>
          <wp:inline distT="0" distB="0" distL="114300" distR="114300" wp14:anchorId="060C7948" wp14:editId="2795709C">
            <wp:extent cx="2171700" cy="581025"/>
            <wp:effectExtent l="0" t="0" r="0" b="9525"/>
            <wp:docPr id="100032" name="图片 1000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239531" name="图片 100032" descr="figure"/>
                    <pic:cNvPicPr>
                      <a:picLocks noChangeAspect="1"/>
                    </pic:cNvPicPr>
                  </pic:nvPicPr>
                  <pic:blipFill>
                    <a:blip r:embed="rId35"/>
                    <a:stretch>
                      <a:fillRect/>
                    </a:stretch>
                  </pic:blipFill>
                  <pic:spPr>
                    <a:xfrm>
                      <a:off x="0" y="0"/>
                      <a:ext cx="2171700" cy="581025"/>
                    </a:xfrm>
                    <a:prstGeom prst="rect">
                      <a:avLst/>
                    </a:prstGeom>
                  </pic:spPr>
                </pic:pic>
              </a:graphicData>
            </a:graphic>
          </wp:inline>
        </w:drawing>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（1）燃料在汽车发动机内发生了哪些能量转化？</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（2）汽车发动机常用水来做冷却剂，为什么？</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答案】答：（1）燃料在发动机内发生了两次能量转化，先由化学能转化为内能（1分），再由内能转化为机械能；（2）水的比热容较大（1分），质量相同的水和其它液体相比较，升高相同的温度时，吸收的热量多</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【解析】(1)小汽车是内燃机的一种，燃料在发动机内发生和能量转化有两次，先由燃料的化学能转化为内能，再由能内能转化为机械能。</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(2)发动机的常用水来作冷却剂是因为水的比热容较大，相同质量的水和其它液体比较，升高相同温度时，吸收的热量多。</w:t>
      </w:r>
    </w:p>
    <w:p w:rsidR="00312055" w:rsidRDefault="00312055" w:rsidP="00312055">
      <w:pPr>
        <w:spacing w:line="360" w:lineRule="auto"/>
        <w:rPr>
          <w:rFonts w:ascii="宋体" w:eastAsia="宋体" w:hAnsi="宋体" w:cs="宋体"/>
          <w:bCs/>
          <w:szCs w:val="21"/>
        </w:rPr>
      </w:pPr>
    </w:p>
    <w:p w:rsidR="00312055" w:rsidRDefault="00312055" w:rsidP="00312055">
      <w:pPr>
        <w:spacing w:line="360" w:lineRule="auto"/>
        <w:rPr>
          <w:rFonts w:ascii="宋体" w:eastAsia="宋体" w:hAnsi="宋体" w:cs="宋体"/>
          <w:b/>
          <w:szCs w:val="21"/>
        </w:rPr>
      </w:pPr>
      <w:r>
        <w:rPr>
          <w:rFonts w:ascii="宋体" w:eastAsia="宋体" w:hAnsi="宋体" w:cs="宋体" w:hint="eastAsia"/>
          <w:b/>
          <w:szCs w:val="21"/>
        </w:rPr>
        <w:t>五、综合题</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17.阅读短文，回答下列问题：</w:t>
      </w:r>
    </w:p>
    <w:p w:rsidR="00312055" w:rsidRDefault="00312055" w:rsidP="00312055">
      <w:pPr>
        <w:spacing w:line="360" w:lineRule="auto"/>
        <w:jc w:val="center"/>
        <w:textAlignment w:val="center"/>
        <w:rPr>
          <w:rFonts w:ascii="宋体" w:eastAsia="宋体" w:hAnsi="宋体" w:cs="宋体"/>
          <w:bCs/>
          <w:szCs w:val="21"/>
        </w:rPr>
      </w:pPr>
      <w:r>
        <w:rPr>
          <w:rFonts w:ascii="宋体" w:eastAsia="宋体" w:hAnsi="宋体" w:cs="宋体" w:hint="eastAsia"/>
          <w:bCs/>
          <w:szCs w:val="21"/>
        </w:rPr>
        <w:t>空气的动力</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 xml:space="preserve">    空气动力是指空气与物体做相对运动时作用在物体上的力，简称气动力.当我们快速地松开鼓起来的气球时，气球会“嗖”的一下飞出去了，这时气球获得了气动力.</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 xml:space="preserve">    经过长时间探索，人们已经成功制造出多种使用压缩空气为动力，推动叶片或者活塞运动的发动机，即叶片式、活塞式空气发动机.</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 xml:space="preserve">    如图是某新型的以空气发动机为动力的汽车.它共有4个压缩空气缸，总容量为90L，可储存标准大气压下90m3的空气，其设计最高速度可达154km/h，平均每加一次气能行驶200km或10h.由于空气发动机不直接使用燃料，因而具有体积小、结构简单、维修成本低、操控方便、“零”排放的优点.即使因为技术不成熟导致某些缺点，在科学界引起不小的争议，但这项技术仍然具有广阔的发展空间.</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根据上述材料，回答下列问题：</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lastRenderedPageBreak/>
        <w:t>（1）压缩空气动力汽车最理想的加气工具应是_______（选填“内燃机”“电动机”或“蒸汽机”）提供动力的.</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（2）空气发动机是利用_______能做功的，空气发动机获得动力时与四冲程汽油机的_______冲程工作过程相似.</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A.吸气           B.压缩            C.做功              D.排气</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（3）分析上文，下面说法正确的有_______.</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A.松开鼓起来的气球时，气球飞出去，这是因为物体受到惯性的作用</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B.空气动力汽车工作时将内能转化为机械能</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C.以空气发动机为动力的汽车，靠气缸内空气燃烧产生能量</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D.空气动力汽车工作时不会有能量的损失</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szCs w:val="21"/>
        </w:rPr>
        <w:t>（4）资料表明，空气发动机排出的尾气温度低于周围空气的温度，对于产生此现象的原因，请你提出一条合理的解释：_______.</w:t>
      </w:r>
    </w:p>
    <w:p w:rsidR="00312055" w:rsidRDefault="00312055" w:rsidP="00312055">
      <w:pPr>
        <w:spacing w:line="360" w:lineRule="auto"/>
        <w:jc w:val="left"/>
        <w:textAlignment w:val="center"/>
        <w:rPr>
          <w:rFonts w:ascii="宋体" w:eastAsia="宋体" w:hAnsi="宋体" w:cs="宋体"/>
          <w:bCs/>
          <w:szCs w:val="21"/>
        </w:rPr>
      </w:pPr>
      <w:r>
        <w:rPr>
          <w:rFonts w:ascii="宋体" w:eastAsia="宋体" w:hAnsi="宋体" w:cs="宋体" w:hint="eastAsia"/>
          <w:bCs/>
          <w:noProof/>
          <w:szCs w:val="21"/>
        </w:rPr>
        <w:drawing>
          <wp:inline distT="0" distB="0" distL="114300" distR="114300" wp14:anchorId="2B0DE604" wp14:editId="4F3DFD05">
            <wp:extent cx="1438275" cy="1181100"/>
            <wp:effectExtent l="0" t="0" r="9525" b="0"/>
            <wp:docPr id="1812783969" name="图片 18127839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355090" name="图片 1812783969" descr="figure"/>
                    <pic:cNvPicPr>
                      <a:picLocks noChangeAspect="1"/>
                    </pic:cNvPicPr>
                  </pic:nvPicPr>
                  <pic:blipFill>
                    <a:blip r:embed="rId36"/>
                    <a:stretch>
                      <a:fillRect/>
                    </a:stretch>
                  </pic:blipFill>
                  <pic:spPr>
                    <a:xfrm>
                      <a:off x="0" y="0"/>
                      <a:ext cx="1438275" cy="1181100"/>
                    </a:xfrm>
                    <a:prstGeom prst="rect">
                      <a:avLst/>
                    </a:prstGeom>
                  </pic:spPr>
                </pic:pic>
              </a:graphicData>
            </a:graphic>
          </wp:inline>
        </w:drawing>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 xml:space="preserve">【答案】电动机     内    C    B    气体对外做功，内能减小，温度降低    </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【解析】(1)从节能和环保的角度分析，压缩空气动力汽车最理想的加气工具应是电动机；</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(2)热机的原理是利用燃烧产生的高温燃气推动活塞做功，从而把内能转化为机械能。由图丙可知，进气门、排气门关闭，活塞下行，所以是做功冲程，故C正确；</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(3)A.松开鼓起来的气球时，气球飞出去，这是因为气球向外喷气时，自身也获得一个反作用力，因此说明物体间力的作用是相互的，故A错误；</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B.空气动力汽车工作时压缩的气体对外做或，将内能转化为机械能，故B正确；</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C.以空气发动机为动力的汽车，靠气缸内空气膨胀对外做功，而不是燃烧产生能量，故</w:t>
      </w:r>
      <w:r>
        <w:rPr>
          <w:rFonts w:ascii="宋体" w:eastAsia="宋体" w:hAnsi="宋体" w:cs="宋体" w:hint="eastAsia"/>
          <w:bCs/>
          <w:color w:val="FF0000"/>
          <w:szCs w:val="21"/>
        </w:rPr>
        <w:lastRenderedPageBreak/>
        <w:t>C错误；</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D.空气动力汽车工作时能量会有一定的损失，因此能量不可能完全被利用，故D错误；</w:t>
      </w:r>
    </w:p>
    <w:p w:rsidR="00312055"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故选B。</w:t>
      </w:r>
    </w:p>
    <w:p w:rsidR="00312055" w:rsidRPr="00153E13" w:rsidRDefault="00312055" w:rsidP="00312055">
      <w:pPr>
        <w:spacing w:line="360" w:lineRule="auto"/>
        <w:jc w:val="left"/>
        <w:textAlignment w:val="center"/>
        <w:rPr>
          <w:rFonts w:ascii="宋体" w:eastAsia="宋体" w:hAnsi="宋体" w:cs="宋体"/>
          <w:bCs/>
          <w:color w:val="FF0000"/>
          <w:szCs w:val="21"/>
        </w:rPr>
      </w:pPr>
      <w:r>
        <w:rPr>
          <w:rFonts w:ascii="宋体" w:eastAsia="宋体" w:hAnsi="宋体" w:cs="宋体" w:hint="eastAsia"/>
          <w:bCs/>
          <w:color w:val="FF0000"/>
          <w:szCs w:val="21"/>
        </w:rPr>
        <w:t>(4)空气发动机排出的尾气温度低于周围空气的温度，这主要是因为气体对外做功，内能减小，温度降低。</w:t>
      </w:r>
    </w:p>
    <w:p w:rsidR="00FD7A03" w:rsidRPr="00312055" w:rsidRDefault="00FD7A03"/>
    <w:sectPr w:rsidR="00FD7A03" w:rsidRPr="00312055" w:rsidSect="00365F4E">
      <w:headerReference w:type="default" r:id="rId37"/>
      <w:pgSz w:w="10433" w:h="14742"/>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7FAC" w:rsidRDefault="009B7FAC" w:rsidP="002F5998">
      <w:r>
        <w:separator/>
      </w:r>
    </w:p>
  </w:endnote>
  <w:endnote w:type="continuationSeparator" w:id="0">
    <w:p w:rsidR="009B7FAC" w:rsidRDefault="009B7FAC" w:rsidP="002F5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7FAC" w:rsidRDefault="009B7FAC" w:rsidP="002F5998">
      <w:r>
        <w:separator/>
      </w:r>
    </w:p>
  </w:footnote>
  <w:footnote w:type="continuationSeparator" w:id="0">
    <w:p w:rsidR="009B7FAC" w:rsidRDefault="009B7FAC" w:rsidP="002F59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998" w:rsidRPr="002F5998" w:rsidRDefault="002F5998">
    <w:pPr>
      <w:pStyle w:val="a3"/>
    </w:pPr>
    <w:r w:rsidRPr="002F5998">
      <w:rPr>
        <w:rFonts w:hint="eastAsia"/>
      </w:rPr>
      <w:t>13.1</w:t>
    </w:r>
    <w:r w:rsidRPr="002F5998">
      <w:rPr>
        <w:rFonts w:hint="eastAsia"/>
      </w:rPr>
      <w:t>分子热运动</w:t>
    </w:r>
    <w:r w:rsidRPr="002F5998">
      <w:rPr>
        <w:rFonts w:hint="eastAsia"/>
      </w:rPr>
      <w:t>--2020-2021</w:t>
    </w:r>
    <w:r w:rsidRPr="002F5998">
      <w:rPr>
        <w:rFonts w:hint="eastAsia"/>
      </w:rPr>
      <w:t>学年人教版九年级物理同步教学资源包</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188"/>
    <w:rsid w:val="001641FC"/>
    <w:rsid w:val="002F5998"/>
    <w:rsid w:val="00312055"/>
    <w:rsid w:val="00365F4E"/>
    <w:rsid w:val="00661188"/>
    <w:rsid w:val="008C5B0C"/>
    <w:rsid w:val="009B7FAC"/>
    <w:rsid w:val="00A25163"/>
    <w:rsid w:val="00CA1B7E"/>
    <w:rsid w:val="00FD7A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998"/>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F59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F5998"/>
    <w:rPr>
      <w:sz w:val="18"/>
      <w:szCs w:val="18"/>
    </w:rPr>
  </w:style>
  <w:style w:type="paragraph" w:styleId="a4">
    <w:name w:val="footer"/>
    <w:basedOn w:val="a"/>
    <w:link w:val="Char0"/>
    <w:uiPriority w:val="99"/>
    <w:unhideWhenUsed/>
    <w:rsid w:val="002F5998"/>
    <w:pPr>
      <w:tabs>
        <w:tab w:val="center" w:pos="4153"/>
        <w:tab w:val="right" w:pos="8306"/>
      </w:tabs>
      <w:snapToGrid w:val="0"/>
      <w:jc w:val="left"/>
    </w:pPr>
    <w:rPr>
      <w:sz w:val="18"/>
      <w:szCs w:val="18"/>
    </w:rPr>
  </w:style>
  <w:style w:type="character" w:customStyle="1" w:styleId="Char0">
    <w:name w:val="页脚 Char"/>
    <w:basedOn w:val="a0"/>
    <w:link w:val="a4"/>
    <w:uiPriority w:val="99"/>
    <w:rsid w:val="002F5998"/>
    <w:rPr>
      <w:sz w:val="18"/>
      <w:szCs w:val="18"/>
    </w:rPr>
  </w:style>
  <w:style w:type="paragraph" w:styleId="a5">
    <w:name w:val="Balloon Text"/>
    <w:basedOn w:val="a"/>
    <w:link w:val="Char1"/>
    <w:uiPriority w:val="99"/>
    <w:semiHidden/>
    <w:unhideWhenUsed/>
    <w:rsid w:val="002F5998"/>
    <w:rPr>
      <w:sz w:val="18"/>
      <w:szCs w:val="18"/>
    </w:rPr>
  </w:style>
  <w:style w:type="character" w:customStyle="1" w:styleId="Char1">
    <w:name w:val="批注框文本 Char"/>
    <w:basedOn w:val="a0"/>
    <w:link w:val="a5"/>
    <w:uiPriority w:val="99"/>
    <w:semiHidden/>
    <w:rsid w:val="002F599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998"/>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F59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F5998"/>
    <w:rPr>
      <w:sz w:val="18"/>
      <w:szCs w:val="18"/>
    </w:rPr>
  </w:style>
  <w:style w:type="paragraph" w:styleId="a4">
    <w:name w:val="footer"/>
    <w:basedOn w:val="a"/>
    <w:link w:val="Char0"/>
    <w:uiPriority w:val="99"/>
    <w:unhideWhenUsed/>
    <w:rsid w:val="002F5998"/>
    <w:pPr>
      <w:tabs>
        <w:tab w:val="center" w:pos="4153"/>
        <w:tab w:val="right" w:pos="8306"/>
      </w:tabs>
      <w:snapToGrid w:val="0"/>
      <w:jc w:val="left"/>
    </w:pPr>
    <w:rPr>
      <w:sz w:val="18"/>
      <w:szCs w:val="18"/>
    </w:rPr>
  </w:style>
  <w:style w:type="character" w:customStyle="1" w:styleId="Char0">
    <w:name w:val="页脚 Char"/>
    <w:basedOn w:val="a0"/>
    <w:link w:val="a4"/>
    <w:uiPriority w:val="99"/>
    <w:rsid w:val="002F5998"/>
    <w:rPr>
      <w:sz w:val="18"/>
      <w:szCs w:val="18"/>
    </w:rPr>
  </w:style>
  <w:style w:type="paragraph" w:styleId="a5">
    <w:name w:val="Balloon Text"/>
    <w:basedOn w:val="a"/>
    <w:link w:val="Char1"/>
    <w:uiPriority w:val="99"/>
    <w:semiHidden/>
    <w:unhideWhenUsed/>
    <w:rsid w:val="002F5998"/>
    <w:rPr>
      <w:sz w:val="18"/>
      <w:szCs w:val="18"/>
    </w:rPr>
  </w:style>
  <w:style w:type="character" w:customStyle="1" w:styleId="Char1">
    <w:name w:val="批注框文本 Char"/>
    <w:basedOn w:val="a0"/>
    <w:link w:val="a5"/>
    <w:uiPriority w:val="99"/>
    <w:semiHidden/>
    <w:rsid w:val="002F599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19.wmf"/><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3.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oleObject" Target="embeddings/oleObject3.bin"/><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wmf"/><Relationship Id="rId32" Type="http://schemas.openxmlformats.org/officeDocument/2006/relationships/image" Target="media/image22.wmf"/><Relationship Id="rId37"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0.wmf"/><Relationship Id="rId36" Type="http://schemas.openxmlformats.org/officeDocument/2006/relationships/image" Target="media/image25.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oleObject" Target="embeddings/oleObject2.bin"/><Relationship Id="rId30" Type="http://schemas.openxmlformats.org/officeDocument/2006/relationships/image" Target="media/image21.wmf"/><Relationship Id="rId35" Type="http://schemas.openxmlformats.org/officeDocument/2006/relationships/image" Target="media/image2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805</Words>
  <Characters>4594</Characters>
  <Application>Microsoft Office Word</Application>
  <DocSecurity>0</DocSecurity>
  <Lines>38</Lines>
  <Paragraphs>10</Paragraphs>
  <ScaleCrop>false</ScaleCrop>
  <Company>China</Company>
  <LinksUpToDate>false</LinksUpToDate>
  <CharactersWithSpaces>5389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2020-09-06T13:24:00Z</dcterms:created>
  <dcterms:modified xsi:type="dcterms:W3CDTF">2020-09-06T13:24:00Z</dcterms:modified>
</cp:coreProperties>
</file>